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8603" w14:textId="77777777" w:rsidR="00643858" w:rsidRPr="008B40F5" w:rsidRDefault="00000000">
      <w:pPr>
        <w:rPr>
          <w:b/>
          <w:sz w:val="28"/>
          <w:szCs w:val="28"/>
          <w:lang w:val="es-ES"/>
        </w:rPr>
      </w:pPr>
      <w:r w:rsidRPr="008B40F5">
        <w:rPr>
          <w:b/>
          <w:sz w:val="28"/>
          <w:szCs w:val="28"/>
          <w:lang w:val="es-ES"/>
        </w:rPr>
        <w:t>CLIMAS: implica</w:t>
      </w:r>
      <w:sdt>
        <w:sdtPr>
          <w:tag w:val="goog_rdk_0"/>
          <w:id w:val="-1985142044"/>
        </w:sdtPr>
        <w:sdtContent>
          <w:r w:rsidRPr="008B40F5">
            <w:rPr>
              <w:b/>
              <w:sz w:val="28"/>
              <w:szCs w:val="28"/>
              <w:lang w:val="es-ES"/>
            </w:rPr>
            <w:t>ndo</w:t>
          </w:r>
        </w:sdtContent>
      </w:sdt>
      <w:r w:rsidRPr="008B40F5">
        <w:rPr>
          <w:b/>
          <w:sz w:val="28"/>
          <w:szCs w:val="28"/>
          <w:lang w:val="es-ES"/>
        </w:rPr>
        <w:t xml:space="preserve"> a la sociedad civil en los esfuerzos de adaptación y resiliencia climáticas</w:t>
      </w:r>
    </w:p>
    <w:p w14:paraId="176FEB59" w14:textId="77777777" w:rsidR="00643858" w:rsidRPr="008B40F5" w:rsidRDefault="00000000">
      <w:pPr>
        <w:rPr>
          <w:i/>
          <w:lang w:val="es-ES"/>
        </w:rPr>
      </w:pPr>
      <w:r w:rsidRPr="008B40F5">
        <w:rPr>
          <w:i/>
          <w:lang w:val="es-ES"/>
        </w:rPr>
        <w:t>Un nuevo proyecto financiado por la UE implica a</w:t>
      </w:r>
      <w:r w:rsidR="008B40F5">
        <w:rPr>
          <w:i/>
          <w:lang w:val="es-ES"/>
        </w:rPr>
        <w:t xml:space="preserve"> la ciudadanía,</w:t>
      </w:r>
      <w:r w:rsidRPr="008B40F5">
        <w:rPr>
          <w:i/>
          <w:lang w:val="es-ES"/>
        </w:rPr>
        <w:t xml:space="preserve"> profesionales</w:t>
      </w:r>
      <w:r w:rsidR="008B40F5">
        <w:rPr>
          <w:i/>
          <w:lang w:val="es-ES"/>
        </w:rPr>
        <w:t xml:space="preserve"> </w:t>
      </w:r>
      <w:r w:rsidRPr="008B40F5">
        <w:rPr>
          <w:i/>
          <w:lang w:val="es-ES"/>
        </w:rPr>
        <w:t xml:space="preserve">y responsables de la toma de decisiones de las Asambleas del Clima en el diseño de herramientas y directrices para aumentar el impacto de la democracia deliberativa y los procesos de adaptación </w:t>
      </w:r>
      <w:r w:rsidR="008B40F5">
        <w:rPr>
          <w:i/>
          <w:lang w:val="es-ES"/>
        </w:rPr>
        <w:t>al cambio climático</w:t>
      </w:r>
      <w:r w:rsidRPr="008B40F5">
        <w:rPr>
          <w:i/>
          <w:lang w:val="es-ES"/>
        </w:rPr>
        <w:t>.</w:t>
      </w:r>
    </w:p>
    <w:p w14:paraId="3BA46908" w14:textId="77777777" w:rsidR="00643858" w:rsidRDefault="00000000">
      <w:pPr>
        <w:pBdr>
          <w:top w:val="nil"/>
          <w:left w:val="nil"/>
          <w:bottom w:val="nil"/>
          <w:right w:val="nil"/>
          <w:between w:val="nil"/>
        </w:pBdr>
        <w:spacing w:after="200" w:line="240" w:lineRule="auto"/>
        <w:rPr>
          <w:i/>
          <w:sz w:val="18"/>
          <w:szCs w:val="18"/>
        </w:rPr>
      </w:pPr>
      <w:r>
        <w:rPr>
          <w:i/>
          <w:color w:val="445369"/>
          <w:sz w:val="18"/>
          <w:szCs w:val="18"/>
        </w:rPr>
        <w:t>Ph. Matheus Bertelli</w:t>
      </w:r>
    </w:p>
    <w:p w14:paraId="2D5E3E7C" w14:textId="77777777" w:rsidR="00643858" w:rsidRDefault="00000000">
      <w:pPr>
        <w:pBdr>
          <w:top w:val="nil"/>
          <w:left w:val="nil"/>
          <w:bottom w:val="nil"/>
          <w:right w:val="nil"/>
          <w:between w:val="nil"/>
        </w:pBdr>
        <w:spacing w:after="200" w:line="240" w:lineRule="auto"/>
        <w:rPr>
          <w:b/>
          <w:i/>
          <w:color w:val="44546A"/>
          <w:sz w:val="18"/>
          <w:szCs w:val="18"/>
        </w:rPr>
      </w:pPr>
      <w:r>
        <w:rPr>
          <w:i/>
          <w:noProof/>
          <w:color w:val="44546A"/>
          <w:sz w:val="18"/>
          <w:szCs w:val="18"/>
        </w:rPr>
        <w:drawing>
          <wp:inline distT="0" distB="0" distL="0" distR="0" wp14:anchorId="5F23A21E" wp14:editId="750F423F">
            <wp:extent cx="5715000" cy="38100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715000" cy="3810000"/>
                    </a:xfrm>
                    <a:prstGeom prst="rect">
                      <a:avLst/>
                    </a:prstGeom>
                    <a:ln/>
                  </pic:spPr>
                </pic:pic>
              </a:graphicData>
            </a:graphic>
          </wp:inline>
        </w:drawing>
      </w:r>
    </w:p>
    <w:p w14:paraId="138FE814" w14:textId="77777777" w:rsidR="00643858" w:rsidRPr="008B40F5" w:rsidRDefault="00000000">
      <w:pPr>
        <w:pBdr>
          <w:top w:val="nil"/>
          <w:left w:val="nil"/>
          <w:bottom w:val="nil"/>
          <w:right w:val="nil"/>
          <w:between w:val="nil"/>
        </w:pBdr>
        <w:spacing w:line="240" w:lineRule="auto"/>
        <w:rPr>
          <w:color w:val="000000"/>
          <w:lang w:val="es-ES"/>
        </w:rPr>
      </w:pPr>
      <w:r w:rsidRPr="008B40F5">
        <w:rPr>
          <w:color w:val="000000"/>
          <w:lang w:val="es-ES"/>
        </w:rPr>
        <w:t xml:space="preserve">[Bruselas, 29 de mayo de 2023] - El pasado mes de enero se puso en marcha un nuevo proyecto financiado por la UE con el objetivo de acelerar la transformación hacia la resiliencia climática mediante la mejora del compromiso ciudadano a través de una caja de herramientas que se espera democratice las asambleas ciudadanas en 150 regiones de la UE. </w:t>
      </w:r>
    </w:p>
    <w:p w14:paraId="12C6F041" w14:textId="77777777" w:rsidR="00643858" w:rsidRPr="008B40F5" w:rsidRDefault="00000000">
      <w:pPr>
        <w:pBdr>
          <w:top w:val="nil"/>
          <w:left w:val="nil"/>
          <w:bottom w:val="nil"/>
          <w:right w:val="nil"/>
          <w:between w:val="nil"/>
        </w:pBdr>
        <w:spacing w:line="240" w:lineRule="auto"/>
        <w:rPr>
          <w:color w:val="000000"/>
          <w:lang w:val="es-ES"/>
        </w:rPr>
      </w:pPr>
      <w:r w:rsidRPr="008B40F5">
        <w:rPr>
          <w:color w:val="000000"/>
          <w:lang w:val="es-ES"/>
        </w:rPr>
        <w:t>El proyecto, denominado "</w:t>
      </w:r>
      <w:proofErr w:type="spellStart"/>
      <w:r w:rsidRPr="008B40F5">
        <w:rPr>
          <w:color w:val="000000"/>
          <w:lang w:val="es-ES"/>
        </w:rPr>
        <w:t>CLIMAte</w:t>
      </w:r>
      <w:proofErr w:type="spellEnd"/>
      <w:r w:rsidRPr="008B40F5">
        <w:rPr>
          <w:color w:val="000000"/>
          <w:lang w:val="es-ES"/>
        </w:rPr>
        <w:t xml:space="preserve"> </w:t>
      </w:r>
      <w:proofErr w:type="spellStart"/>
      <w:r w:rsidRPr="008B40F5">
        <w:rPr>
          <w:color w:val="000000"/>
          <w:lang w:val="es-ES"/>
        </w:rPr>
        <w:t>change</w:t>
      </w:r>
      <w:proofErr w:type="spellEnd"/>
      <w:r w:rsidRPr="008B40F5">
        <w:rPr>
          <w:color w:val="000000"/>
          <w:lang w:val="es-ES"/>
        </w:rPr>
        <w:t xml:space="preserve"> </w:t>
      </w:r>
      <w:proofErr w:type="spellStart"/>
      <w:r w:rsidRPr="008B40F5">
        <w:rPr>
          <w:color w:val="000000"/>
          <w:lang w:val="es-ES"/>
        </w:rPr>
        <w:t>citizens</w:t>
      </w:r>
      <w:proofErr w:type="spellEnd"/>
      <w:r w:rsidRPr="008B40F5">
        <w:rPr>
          <w:color w:val="000000"/>
          <w:lang w:val="es-ES"/>
        </w:rPr>
        <w:t xml:space="preserve"> </w:t>
      </w:r>
      <w:proofErr w:type="spellStart"/>
      <w:r w:rsidRPr="008B40F5">
        <w:rPr>
          <w:color w:val="000000"/>
          <w:lang w:val="es-ES"/>
        </w:rPr>
        <w:t>engagement</w:t>
      </w:r>
      <w:proofErr w:type="spellEnd"/>
      <w:r w:rsidRPr="008B40F5">
        <w:rPr>
          <w:color w:val="000000"/>
          <w:lang w:val="es-ES"/>
        </w:rPr>
        <w:t xml:space="preserve"> </w:t>
      </w:r>
      <w:proofErr w:type="spellStart"/>
      <w:r w:rsidRPr="008B40F5">
        <w:rPr>
          <w:color w:val="000000"/>
          <w:lang w:val="es-ES"/>
        </w:rPr>
        <w:t>toolbox</w:t>
      </w:r>
      <w:proofErr w:type="spellEnd"/>
      <w:r w:rsidRPr="008B40F5">
        <w:rPr>
          <w:color w:val="000000"/>
          <w:lang w:val="es-ES"/>
        </w:rPr>
        <w:t xml:space="preserve"> </w:t>
      </w:r>
      <w:proofErr w:type="spellStart"/>
      <w:r w:rsidRPr="008B40F5">
        <w:rPr>
          <w:color w:val="000000"/>
          <w:lang w:val="es-ES"/>
        </w:rPr>
        <w:t>for</w:t>
      </w:r>
      <w:proofErr w:type="spellEnd"/>
      <w:r w:rsidRPr="008B40F5">
        <w:rPr>
          <w:color w:val="000000"/>
          <w:lang w:val="es-ES"/>
        </w:rPr>
        <w:t xml:space="preserve"> </w:t>
      </w:r>
      <w:proofErr w:type="spellStart"/>
      <w:r w:rsidRPr="008B40F5">
        <w:rPr>
          <w:color w:val="000000"/>
          <w:lang w:val="es-ES"/>
        </w:rPr>
        <w:t>dealing</w:t>
      </w:r>
      <w:proofErr w:type="spellEnd"/>
      <w:r w:rsidRPr="008B40F5">
        <w:rPr>
          <w:color w:val="000000"/>
          <w:lang w:val="es-ES"/>
        </w:rPr>
        <w:t xml:space="preserve"> </w:t>
      </w:r>
      <w:proofErr w:type="spellStart"/>
      <w:r w:rsidRPr="008B40F5">
        <w:rPr>
          <w:color w:val="000000"/>
          <w:lang w:val="es-ES"/>
        </w:rPr>
        <w:t>with</w:t>
      </w:r>
      <w:proofErr w:type="spellEnd"/>
      <w:r w:rsidRPr="008B40F5">
        <w:rPr>
          <w:color w:val="000000"/>
          <w:lang w:val="es-ES"/>
        </w:rPr>
        <w:t xml:space="preserve"> Societal </w:t>
      </w:r>
      <w:proofErr w:type="spellStart"/>
      <w:r w:rsidRPr="008B40F5">
        <w:rPr>
          <w:color w:val="000000"/>
          <w:lang w:val="es-ES"/>
        </w:rPr>
        <w:t>resilience</w:t>
      </w:r>
      <w:proofErr w:type="spellEnd"/>
      <w:r w:rsidRPr="008B40F5">
        <w:rPr>
          <w:color w:val="000000"/>
          <w:lang w:val="es-ES"/>
        </w:rPr>
        <w:t xml:space="preserve">" (CLIMAS), es una iniciativa conjunta de diecinueve (19) organizaciones y universidades europeas, financiada por el programa Horizonte Europa de la Unión Europea para los próximos tres años. El proyecto CLIMAS aborda directamente la urgente necesidad de una mayor implicación de la sociedad civil en los esfuerzos de adaptación y resiliencia climáticas, proporcionando herramientas colaborativas para la toma de decisiones que puedan ser utilizadas y personalizadas por </w:t>
      </w:r>
      <w:r w:rsidR="008B40F5">
        <w:rPr>
          <w:color w:val="000000"/>
          <w:lang w:val="es-ES"/>
        </w:rPr>
        <w:t>toda la ciudadanía</w:t>
      </w:r>
      <w:r w:rsidRPr="008B40F5">
        <w:rPr>
          <w:color w:val="000000"/>
          <w:lang w:val="es-ES"/>
        </w:rPr>
        <w:t>, organizaciones de la sociedad civil, gobiernos locales y otras partes interesadas de toda la UE.</w:t>
      </w:r>
    </w:p>
    <w:p w14:paraId="74FBAECC" w14:textId="77777777" w:rsidR="00643858" w:rsidRPr="008B40F5" w:rsidRDefault="00000000">
      <w:pPr>
        <w:pBdr>
          <w:top w:val="nil"/>
          <w:left w:val="nil"/>
          <w:bottom w:val="nil"/>
          <w:right w:val="nil"/>
          <w:between w:val="nil"/>
        </w:pBdr>
        <w:spacing w:line="240" w:lineRule="auto"/>
        <w:rPr>
          <w:color w:val="000000"/>
          <w:lang w:val="es-ES"/>
        </w:rPr>
      </w:pPr>
      <w:r w:rsidRPr="008B40F5">
        <w:rPr>
          <w:color w:val="000000"/>
          <w:lang w:val="es-ES"/>
        </w:rPr>
        <w:t xml:space="preserve">La caja de herramientas de CLIMAS incluirá una serie de recursos, como plataformas en línea para debates interactivos, directrices para llevar a cabo asambleas y consultas climáticas eficaces y buenas prácticas para la participación de diversas comunidades y </w:t>
      </w:r>
      <w:r w:rsidR="008B40F5">
        <w:rPr>
          <w:color w:val="000000"/>
          <w:lang w:val="es-ES"/>
        </w:rPr>
        <w:t>actores involucrados</w:t>
      </w:r>
      <w:r w:rsidRPr="008B40F5">
        <w:rPr>
          <w:color w:val="000000"/>
          <w:lang w:val="es-ES"/>
        </w:rPr>
        <w:t xml:space="preserve"> en la planificación y ejecución de la adaptación al clima. El equipo del proyecto CLIMAS también proporcionará formación y apoyo a las instituciones locales y a otros agentes pertinentes para </w:t>
      </w:r>
      <w:r w:rsidRPr="008B40F5">
        <w:rPr>
          <w:color w:val="000000"/>
          <w:lang w:val="es-ES"/>
        </w:rPr>
        <w:lastRenderedPageBreak/>
        <w:t>garantizar que la caja de herramientas se utilice eficazmente para impulsar la transformación de la resiliencia climática en cada comunidad.</w:t>
      </w:r>
    </w:p>
    <w:p w14:paraId="766DC95C" w14:textId="77777777" w:rsidR="00643858" w:rsidRDefault="00000000">
      <w:pPr>
        <w:pBdr>
          <w:top w:val="nil"/>
          <w:left w:val="nil"/>
          <w:bottom w:val="nil"/>
          <w:right w:val="nil"/>
          <w:between w:val="nil"/>
        </w:pBdr>
        <w:spacing w:line="240" w:lineRule="auto"/>
        <w:rPr>
          <w:color w:val="000000"/>
          <w:lang w:val="es-ES"/>
        </w:rPr>
      </w:pPr>
      <w:r w:rsidRPr="008B40F5">
        <w:rPr>
          <w:color w:val="000000"/>
          <w:lang w:val="es-ES"/>
        </w:rPr>
        <w:t>Aelita Skaržauskienė - Directora del proyecto</w:t>
      </w:r>
      <w:r w:rsidR="008B40F5">
        <w:rPr>
          <w:color w:val="000000"/>
          <w:lang w:val="es-ES"/>
        </w:rPr>
        <w:t xml:space="preserve">, </w:t>
      </w:r>
      <w:hyperlink r:id="rId6" w:history="1">
        <w:r w:rsidR="008B40F5" w:rsidRPr="00ED332B">
          <w:rPr>
            <w:rStyle w:val="Hyperlink"/>
            <w:lang w:val="es-ES"/>
          </w:rPr>
          <w:t>VILNIUS TECH</w:t>
        </w:r>
      </w:hyperlink>
      <w:r w:rsidRPr="008B40F5">
        <w:rPr>
          <w:color w:val="000000"/>
          <w:lang w:val="es-ES"/>
        </w:rPr>
        <w:t xml:space="preserve">: "El cambio climático es un reto mundial acuciante, pero la resiliencia de nuestra sociedad está aún en </w:t>
      </w:r>
      <w:sdt>
        <w:sdtPr>
          <w:tag w:val="goog_rdk_2"/>
          <w:id w:val="-592705012"/>
        </w:sdtPr>
        <w:sdtContent>
          <w:r w:rsidRPr="008B40F5">
            <w:rPr>
              <w:color w:val="000000"/>
              <w:lang w:val="es-ES"/>
            </w:rPr>
            <w:t>sus comienzos</w:t>
          </w:r>
        </w:sdtContent>
      </w:sdt>
      <w:r w:rsidRPr="008B40F5">
        <w:rPr>
          <w:color w:val="000000"/>
          <w:lang w:val="es-ES"/>
        </w:rPr>
        <w:t xml:space="preserve">. CLIMAS ofrece soluciones innovadoras para ayudar a los responsables políticos y a </w:t>
      </w:r>
      <w:r w:rsidR="008B40F5">
        <w:rPr>
          <w:color w:val="000000"/>
          <w:lang w:val="es-ES"/>
        </w:rPr>
        <w:t xml:space="preserve">los actores involucrados </w:t>
      </w:r>
      <w:r w:rsidRPr="008B40F5">
        <w:rPr>
          <w:color w:val="000000"/>
          <w:lang w:val="es-ES"/>
        </w:rPr>
        <w:t>a abordar el cambio climático con eficacia".</w:t>
      </w:r>
    </w:p>
    <w:p w14:paraId="6CD2B4FF" w14:textId="2AB9950B" w:rsidR="008B40F5" w:rsidRDefault="00000000">
      <w:pPr>
        <w:pBdr>
          <w:top w:val="nil"/>
          <w:left w:val="nil"/>
          <w:bottom w:val="nil"/>
          <w:right w:val="nil"/>
          <w:between w:val="nil"/>
        </w:pBdr>
        <w:spacing w:line="240" w:lineRule="auto"/>
        <w:rPr>
          <w:color w:val="000000"/>
          <w:lang w:val="es-ES"/>
        </w:rPr>
      </w:pPr>
      <w:hyperlink r:id="rId7" w:history="1">
        <w:proofErr w:type="spellStart"/>
        <w:r w:rsidR="00664B1A">
          <w:rPr>
            <w:rStyle w:val="Hyperlink"/>
            <w:lang w:val="es-ES"/>
          </w:rPr>
          <w:t>C</w:t>
        </w:r>
        <w:r w:rsidR="008B40F5" w:rsidRPr="00ED332B">
          <w:rPr>
            <w:rStyle w:val="Hyperlink"/>
            <w:lang w:val="es-ES"/>
          </w:rPr>
          <w:t>ambiaMO</w:t>
        </w:r>
        <w:proofErr w:type="spellEnd"/>
      </w:hyperlink>
      <w:r w:rsidR="008B40F5" w:rsidRPr="008B40F5">
        <w:rPr>
          <w:color w:val="000000"/>
          <w:lang w:val="es-ES"/>
        </w:rPr>
        <w:t xml:space="preserve"> es una de las entidades iniciadoras de CLIMAS y es responsable de las pruebas y ensayos de la caja de herramientas en los procesos deliberativos reales desarrollados en las tres asambleas climáticas (Catalunya; Ayuntamiento de </w:t>
      </w:r>
      <w:proofErr w:type="spellStart"/>
      <w:r w:rsidR="008B40F5" w:rsidRPr="008B40F5">
        <w:rPr>
          <w:color w:val="000000"/>
          <w:lang w:val="es-ES"/>
        </w:rPr>
        <w:t>Edermünde</w:t>
      </w:r>
      <w:proofErr w:type="spellEnd"/>
      <w:r w:rsidR="008B40F5" w:rsidRPr="008B40F5">
        <w:rPr>
          <w:color w:val="000000"/>
          <w:lang w:val="es-ES"/>
        </w:rPr>
        <w:t xml:space="preserve">, Alemania; Ciudad de Riga, Letonia) y en los tres Living </w:t>
      </w:r>
      <w:proofErr w:type="spellStart"/>
      <w:r w:rsidR="008B40F5" w:rsidRPr="008B40F5">
        <w:rPr>
          <w:color w:val="000000"/>
          <w:lang w:val="es-ES"/>
        </w:rPr>
        <w:t>Labs</w:t>
      </w:r>
      <w:proofErr w:type="spellEnd"/>
      <w:r w:rsidR="008B40F5" w:rsidRPr="008B40F5">
        <w:rPr>
          <w:color w:val="000000"/>
          <w:lang w:val="es-ES"/>
        </w:rPr>
        <w:t xml:space="preserve"> (Delta del Ebro, España; Isla de </w:t>
      </w:r>
      <w:proofErr w:type="spellStart"/>
      <w:r w:rsidR="008B40F5" w:rsidRPr="008B40F5">
        <w:rPr>
          <w:color w:val="000000"/>
          <w:lang w:val="es-ES"/>
        </w:rPr>
        <w:t>Chios</w:t>
      </w:r>
      <w:proofErr w:type="spellEnd"/>
      <w:r w:rsidR="008B40F5" w:rsidRPr="008B40F5">
        <w:rPr>
          <w:color w:val="000000"/>
          <w:lang w:val="es-ES"/>
        </w:rPr>
        <w:t xml:space="preserve">, Grecia; </w:t>
      </w:r>
      <w:proofErr w:type="spellStart"/>
      <w:r w:rsidR="008B40F5" w:rsidRPr="008B40F5">
        <w:rPr>
          <w:color w:val="000000"/>
          <w:lang w:val="es-ES"/>
        </w:rPr>
        <w:t>Vilnius</w:t>
      </w:r>
      <w:proofErr w:type="spellEnd"/>
      <w:r w:rsidR="008B40F5" w:rsidRPr="008B40F5">
        <w:rPr>
          <w:color w:val="000000"/>
          <w:lang w:val="es-ES"/>
        </w:rPr>
        <w:t xml:space="preserve">, Lituania), en base a la identificación de barreras y facilitadores de los procesos de deliberación y facilitación en Asambleas Climáticas. </w:t>
      </w:r>
      <w:proofErr w:type="spellStart"/>
      <w:r w:rsidR="008B40F5" w:rsidRPr="008B40F5">
        <w:rPr>
          <w:color w:val="000000"/>
          <w:lang w:val="es-ES"/>
        </w:rPr>
        <w:t>cambiaMO</w:t>
      </w:r>
      <w:proofErr w:type="spellEnd"/>
      <w:r w:rsidR="008B40F5" w:rsidRPr="008B40F5">
        <w:rPr>
          <w:color w:val="000000"/>
          <w:lang w:val="es-ES"/>
        </w:rPr>
        <w:t xml:space="preserve"> también está a cargo de elaborar el Plan de Igualdad de Género de CLIMAS.</w:t>
      </w:r>
    </w:p>
    <w:p w14:paraId="6A768E19" w14:textId="77777777" w:rsidR="00643858" w:rsidRDefault="00000000" w:rsidP="008B40F5">
      <w:pPr>
        <w:pBdr>
          <w:top w:val="nil"/>
          <w:left w:val="nil"/>
          <w:bottom w:val="nil"/>
          <w:right w:val="nil"/>
          <w:between w:val="nil"/>
        </w:pBdr>
        <w:spacing w:line="240" w:lineRule="auto"/>
        <w:rPr>
          <w:color w:val="000000"/>
          <w:lang w:val="es-ES"/>
        </w:rPr>
      </w:pPr>
      <w:sdt>
        <w:sdtPr>
          <w:tag w:val="goog_rdk_4"/>
          <w:id w:val="-1913080252"/>
        </w:sdtPr>
        <w:sdtContent/>
      </w:sdt>
      <w:hyperlink r:id="rId8" w:history="1">
        <w:r w:rsidRPr="00ED332B">
          <w:rPr>
            <w:rStyle w:val="Hyperlink"/>
            <w:lang w:val="es-ES"/>
          </w:rPr>
          <w:t>Deliberativa</w:t>
        </w:r>
      </w:hyperlink>
      <w:r w:rsidRPr="008B40F5">
        <w:rPr>
          <w:color w:val="000000"/>
          <w:lang w:val="es-ES"/>
        </w:rPr>
        <w:t xml:space="preserve"> se centrará en el desarrollo de las directrices metodológicas para la creación y facilitación de asambleas climáticas y la puesta a prueba de la caja de herramientas en asambleas climáticas deliberativas reales (AC) y laboratorios vivientes (LL). </w:t>
      </w:r>
      <w:r w:rsidR="008B40F5" w:rsidRPr="008B40F5">
        <w:rPr>
          <w:color w:val="000000"/>
          <w:lang w:val="es-ES"/>
        </w:rPr>
        <w:t>Se prestará especial atención a la</w:t>
      </w:r>
      <w:r w:rsidR="008B40F5">
        <w:rPr>
          <w:color w:val="000000"/>
          <w:lang w:val="es-ES"/>
        </w:rPr>
        <w:t xml:space="preserve"> </w:t>
      </w:r>
      <w:r w:rsidR="008B40F5" w:rsidRPr="008B40F5">
        <w:rPr>
          <w:color w:val="000000"/>
          <w:lang w:val="es-ES"/>
        </w:rPr>
        <w:t xml:space="preserve">inclusión de grupos vulnerables, con el soporte de la </w:t>
      </w:r>
      <w:hyperlink r:id="rId9" w:history="1">
        <w:r w:rsidR="008B40F5" w:rsidRPr="00ED332B">
          <w:rPr>
            <w:rStyle w:val="Hyperlink"/>
            <w:lang w:val="es-ES"/>
          </w:rPr>
          <w:t>Generalitat de Catalunya</w:t>
        </w:r>
      </w:hyperlink>
      <w:r w:rsidR="008B40F5" w:rsidRPr="008B40F5">
        <w:rPr>
          <w:color w:val="000000"/>
          <w:lang w:val="es-ES"/>
        </w:rPr>
        <w:t>, también involucrada</w:t>
      </w:r>
      <w:r w:rsidR="008B40F5">
        <w:rPr>
          <w:color w:val="000000"/>
          <w:lang w:val="es-ES"/>
        </w:rPr>
        <w:t xml:space="preserve"> </w:t>
      </w:r>
      <w:r w:rsidR="008B40F5" w:rsidRPr="008B40F5">
        <w:rPr>
          <w:color w:val="000000"/>
          <w:lang w:val="es-ES"/>
        </w:rPr>
        <w:t>en el proyecto</w:t>
      </w:r>
      <w:r w:rsidRPr="008B40F5">
        <w:rPr>
          <w:color w:val="000000"/>
          <w:lang w:val="es-ES"/>
        </w:rPr>
        <w:t>.</w:t>
      </w:r>
    </w:p>
    <w:p w14:paraId="613651D6" w14:textId="77777777" w:rsidR="008B40F5" w:rsidRPr="008B40F5" w:rsidRDefault="008B40F5">
      <w:pPr>
        <w:pBdr>
          <w:top w:val="nil"/>
          <w:left w:val="nil"/>
          <w:bottom w:val="nil"/>
          <w:right w:val="nil"/>
          <w:between w:val="nil"/>
        </w:pBdr>
        <w:spacing w:line="240" w:lineRule="auto"/>
        <w:rPr>
          <w:color w:val="000000"/>
          <w:lang w:val="es-ES"/>
        </w:rPr>
      </w:pPr>
      <w:r w:rsidRPr="008B40F5">
        <w:rPr>
          <w:lang w:val="es-ES"/>
        </w:rPr>
        <w:t>Por su parte</w:t>
      </w:r>
      <w:r w:rsidR="00ED332B">
        <w:rPr>
          <w:lang w:val="es-ES"/>
        </w:rPr>
        <w:t>,</w:t>
      </w:r>
      <w:r w:rsidRPr="008B40F5">
        <w:rPr>
          <w:lang w:val="es-ES"/>
        </w:rPr>
        <w:t xml:space="preserve"> </w:t>
      </w:r>
      <w:hyperlink r:id="rId10" w:history="1">
        <w:proofErr w:type="spellStart"/>
        <w:r w:rsidRPr="00ED332B">
          <w:rPr>
            <w:rStyle w:val="Hyperlink"/>
            <w:lang w:val="es-ES"/>
          </w:rPr>
          <w:t>Eurecat</w:t>
        </w:r>
        <w:proofErr w:type="spellEnd"/>
      </w:hyperlink>
      <w:r w:rsidRPr="008B40F5">
        <w:rPr>
          <w:lang w:val="es-ES"/>
        </w:rPr>
        <w:t xml:space="preserve"> diseñará y desarrollará un conjunto de recomendaciones y actividades para incluir proyectos activos de ciencia ciudadana dentro de los procesos participativos de las asambleas climáticas, con el objetivo de que la ciudadanía forme parte, también, de la producción de conocimiento experto. Estas herramientas serán cocreadas con las partes interesadas en el </w:t>
      </w:r>
      <w:hyperlink r:id="rId11" w:history="1">
        <w:r w:rsidRPr="00ED332B">
          <w:rPr>
            <w:rStyle w:val="Hyperlink"/>
            <w:lang w:val="es-ES"/>
          </w:rPr>
          <w:t xml:space="preserve">Living </w:t>
        </w:r>
        <w:proofErr w:type="spellStart"/>
        <w:r w:rsidRPr="00ED332B">
          <w:rPr>
            <w:rStyle w:val="Hyperlink"/>
            <w:lang w:val="es-ES"/>
          </w:rPr>
          <w:t>Lab</w:t>
        </w:r>
        <w:proofErr w:type="spellEnd"/>
        <w:r w:rsidRPr="00ED332B">
          <w:rPr>
            <w:rStyle w:val="Hyperlink"/>
            <w:lang w:val="es-ES"/>
          </w:rPr>
          <w:t xml:space="preserve"> Ebro </w:t>
        </w:r>
        <w:proofErr w:type="spellStart"/>
        <w:r w:rsidRPr="00ED332B">
          <w:rPr>
            <w:rStyle w:val="Hyperlink"/>
            <w:lang w:val="es-ES"/>
          </w:rPr>
          <w:t>Bioterritorio</w:t>
        </w:r>
        <w:proofErr w:type="spellEnd"/>
      </w:hyperlink>
      <w:r w:rsidRPr="008B40F5">
        <w:rPr>
          <w:lang w:val="es-ES"/>
        </w:rPr>
        <w:t xml:space="preserve">, que forma parte del </w:t>
      </w:r>
      <w:hyperlink r:id="rId12" w:history="1">
        <w:r w:rsidRPr="00ED332B">
          <w:rPr>
            <w:rStyle w:val="Hyperlink"/>
            <w:lang w:val="es-ES"/>
          </w:rPr>
          <w:t xml:space="preserve">Centro en </w:t>
        </w:r>
        <w:proofErr w:type="spellStart"/>
        <w:r w:rsidRPr="00ED332B">
          <w:rPr>
            <w:rStyle w:val="Hyperlink"/>
            <w:lang w:val="es-ES"/>
          </w:rPr>
          <w:t>Resilencia</w:t>
        </w:r>
        <w:proofErr w:type="spellEnd"/>
        <w:r w:rsidRPr="00ED332B">
          <w:rPr>
            <w:rStyle w:val="Hyperlink"/>
            <w:lang w:val="es-ES"/>
          </w:rPr>
          <w:t xml:space="preserve"> Climática</w:t>
        </w:r>
      </w:hyperlink>
      <w:r w:rsidRPr="008B40F5">
        <w:rPr>
          <w:lang w:val="es-ES"/>
        </w:rPr>
        <w:t>.</w:t>
      </w:r>
    </w:p>
    <w:p w14:paraId="7BEE6923" w14:textId="77777777" w:rsidR="00643858" w:rsidRPr="008B40F5" w:rsidRDefault="00643858" w:rsidP="008B40F5">
      <w:pPr>
        <w:spacing w:line="240" w:lineRule="auto"/>
        <w:rPr>
          <w:lang w:val="es-ES"/>
        </w:rPr>
      </w:pPr>
    </w:p>
    <w:tbl>
      <w:tblPr>
        <w:tblStyle w:val="a1"/>
        <w:tblW w:w="9016"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508"/>
        <w:gridCol w:w="4508"/>
      </w:tblGrid>
      <w:tr w:rsidR="00643858" w14:paraId="4EBC7B31" w14:textId="77777777">
        <w:tc>
          <w:tcPr>
            <w:tcW w:w="4508" w:type="dxa"/>
          </w:tcPr>
          <w:p w14:paraId="04446139" w14:textId="77777777" w:rsidR="00643858" w:rsidRDefault="00000000">
            <w:pPr>
              <w:ind w:left="30"/>
            </w:pPr>
            <w:r>
              <w:t>Contacto:</w:t>
            </w:r>
          </w:p>
        </w:tc>
        <w:tc>
          <w:tcPr>
            <w:tcW w:w="4508" w:type="dxa"/>
          </w:tcPr>
          <w:p w14:paraId="4E5284C6" w14:textId="77777777" w:rsidR="00643858" w:rsidRDefault="00643858"/>
        </w:tc>
      </w:tr>
      <w:tr w:rsidR="00643858" w:rsidRPr="00DC2B27" w14:paraId="53C253C1" w14:textId="77777777">
        <w:tc>
          <w:tcPr>
            <w:tcW w:w="4508" w:type="dxa"/>
          </w:tcPr>
          <w:p w14:paraId="2FCEE9C8" w14:textId="77777777" w:rsidR="00643858" w:rsidRPr="008B40F5" w:rsidRDefault="00000000">
            <w:pPr>
              <w:ind w:left="30"/>
              <w:rPr>
                <w:lang w:val="es-ES"/>
              </w:rPr>
            </w:pPr>
            <w:r w:rsidRPr="008B40F5">
              <w:rPr>
                <w:lang w:val="es-ES"/>
              </w:rPr>
              <w:t xml:space="preserve">Coordinadora del proyecto: </w:t>
            </w:r>
          </w:p>
          <w:p w14:paraId="2FEB7579" w14:textId="44B51985" w:rsidR="00643858" w:rsidRPr="008B40F5" w:rsidRDefault="00DC2B27">
            <w:pPr>
              <w:ind w:left="30"/>
              <w:rPr>
                <w:lang w:val="es-ES"/>
              </w:rPr>
            </w:pPr>
            <w:r w:rsidRPr="008B40F5">
              <w:rPr>
                <w:color w:val="000000"/>
                <w:lang w:val="es-ES"/>
              </w:rPr>
              <w:t>Aelita Skaržauskienė</w:t>
            </w:r>
          </w:p>
        </w:tc>
        <w:tc>
          <w:tcPr>
            <w:tcW w:w="4508" w:type="dxa"/>
          </w:tcPr>
          <w:p w14:paraId="7706784C" w14:textId="77777777" w:rsidR="00643858" w:rsidRPr="008B40F5" w:rsidRDefault="00000000">
            <w:pPr>
              <w:rPr>
                <w:lang w:val="es-ES"/>
              </w:rPr>
            </w:pPr>
            <w:r w:rsidRPr="008B40F5">
              <w:rPr>
                <w:lang w:val="es-ES"/>
              </w:rPr>
              <w:t xml:space="preserve">Responsable de comunicación: </w:t>
            </w:r>
          </w:p>
          <w:p w14:paraId="4E41F78A" w14:textId="77777777" w:rsidR="00643858" w:rsidRPr="008B40F5" w:rsidRDefault="00000000">
            <w:pPr>
              <w:rPr>
                <w:lang w:val="es-ES"/>
              </w:rPr>
            </w:pPr>
            <w:r w:rsidRPr="008B40F5">
              <w:rPr>
                <w:lang w:val="es-ES"/>
              </w:rPr>
              <w:t>Rebecca Hueting</w:t>
            </w:r>
          </w:p>
        </w:tc>
      </w:tr>
      <w:tr w:rsidR="00643858" w:rsidRPr="00664B1A" w14:paraId="7F4C3FE1" w14:textId="77777777">
        <w:tc>
          <w:tcPr>
            <w:tcW w:w="4508" w:type="dxa"/>
          </w:tcPr>
          <w:p w14:paraId="6113FF28" w14:textId="77777777" w:rsidR="00643858" w:rsidRDefault="00000000">
            <w:pPr>
              <w:ind w:left="30"/>
            </w:pPr>
            <w:r>
              <w:t>Organización: VILNIUS TECH</w:t>
            </w:r>
          </w:p>
        </w:tc>
        <w:tc>
          <w:tcPr>
            <w:tcW w:w="4508" w:type="dxa"/>
          </w:tcPr>
          <w:p w14:paraId="57309EE3" w14:textId="77777777" w:rsidR="00643858" w:rsidRPr="008B40F5" w:rsidRDefault="00000000">
            <w:pPr>
              <w:rPr>
                <w:lang w:val="es-ES"/>
              </w:rPr>
            </w:pPr>
            <w:r w:rsidRPr="008B40F5">
              <w:rPr>
                <w:lang w:val="es-ES"/>
              </w:rPr>
              <w:t xml:space="preserve">Organización: Deep Blue </w:t>
            </w:r>
            <w:proofErr w:type="spellStart"/>
            <w:r w:rsidRPr="008B40F5">
              <w:rPr>
                <w:lang w:val="es-ES"/>
              </w:rPr>
              <w:t>s.r.l</w:t>
            </w:r>
            <w:proofErr w:type="spellEnd"/>
            <w:r w:rsidRPr="008B40F5">
              <w:rPr>
                <w:lang w:val="es-ES"/>
              </w:rPr>
              <w:t>.</w:t>
            </w:r>
          </w:p>
        </w:tc>
      </w:tr>
      <w:tr w:rsidR="00643858" w:rsidRPr="00DC2B27" w14:paraId="19BDE509" w14:textId="77777777">
        <w:tc>
          <w:tcPr>
            <w:tcW w:w="4508" w:type="dxa"/>
          </w:tcPr>
          <w:p w14:paraId="2B3B9DA4" w14:textId="77777777" w:rsidR="00643858" w:rsidRPr="008B40F5" w:rsidRDefault="00000000">
            <w:pPr>
              <w:ind w:left="30"/>
              <w:rPr>
                <w:lang w:val="es-ES"/>
              </w:rPr>
            </w:pPr>
            <w:r w:rsidRPr="008B40F5">
              <w:rPr>
                <w:lang w:val="es-ES"/>
              </w:rPr>
              <w:t xml:space="preserve">Correo electrónico: </w:t>
            </w:r>
            <w:hyperlink r:id="rId13">
              <w:r w:rsidRPr="008B40F5">
                <w:rPr>
                  <w:color w:val="1155CC"/>
                  <w:u w:val="single"/>
                  <w:lang w:val="es-ES"/>
                </w:rPr>
                <w:t>climas@vilniustech.lt</w:t>
              </w:r>
            </w:hyperlink>
            <w:r w:rsidRPr="008B40F5">
              <w:rPr>
                <w:lang w:val="es-ES"/>
              </w:rPr>
              <w:t xml:space="preserve"> </w:t>
            </w:r>
          </w:p>
        </w:tc>
        <w:tc>
          <w:tcPr>
            <w:tcW w:w="4508" w:type="dxa"/>
          </w:tcPr>
          <w:p w14:paraId="291B5CA5" w14:textId="77777777" w:rsidR="00643858" w:rsidRPr="008B40F5" w:rsidRDefault="00000000">
            <w:pPr>
              <w:rPr>
                <w:lang w:val="es-ES"/>
              </w:rPr>
            </w:pPr>
            <w:r w:rsidRPr="008B40F5">
              <w:rPr>
                <w:lang w:val="es-ES"/>
              </w:rPr>
              <w:t xml:space="preserve">Correo electrónico: </w:t>
            </w:r>
            <w:hyperlink r:id="rId14">
              <w:r w:rsidRPr="008B40F5">
                <w:rPr>
                  <w:color w:val="1155CC"/>
                  <w:u w:val="single"/>
                  <w:lang w:val="es-ES"/>
                </w:rPr>
                <w:t>info@climas-project.eu</w:t>
              </w:r>
            </w:hyperlink>
            <w:r w:rsidRPr="008B40F5">
              <w:rPr>
                <w:lang w:val="es-ES"/>
              </w:rPr>
              <w:t xml:space="preserve"> </w:t>
            </w:r>
          </w:p>
        </w:tc>
      </w:tr>
    </w:tbl>
    <w:p w14:paraId="25083B80" w14:textId="77777777" w:rsidR="00643858" w:rsidRDefault="00643858">
      <w:pPr>
        <w:rPr>
          <w:lang w:val="es-ES"/>
        </w:rPr>
      </w:pPr>
    </w:p>
    <w:p w14:paraId="47DF5DF0" w14:textId="77777777" w:rsidR="008B40F5" w:rsidRPr="008B40F5" w:rsidRDefault="008B40F5">
      <w:pPr>
        <w:rPr>
          <w:lang w:val="es-ES"/>
        </w:rPr>
      </w:pPr>
    </w:p>
    <w:sectPr w:rsidR="008B40F5" w:rsidRPr="008B40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58"/>
    <w:rsid w:val="003D07B0"/>
    <w:rsid w:val="00643858"/>
    <w:rsid w:val="00664B1A"/>
    <w:rsid w:val="008B40F5"/>
    <w:rsid w:val="00A26D27"/>
    <w:rsid w:val="00DC2B27"/>
    <w:rsid w:val="00ED3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8BB6"/>
  <w15:docId w15:val="{945D5B40-A71D-4EBE-8945-16734B60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D0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D2545"/>
    <w:pPr>
      <w:spacing w:after="200" w:line="240" w:lineRule="auto"/>
    </w:pPr>
    <w:rPr>
      <w:i/>
      <w:iCs/>
      <w:color w:val="44546A"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775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7754"/>
    <w:rPr>
      <w:rFonts w:ascii="Times New Roman" w:hAnsi="Times New Roman" w:cs="Times New Roman"/>
      <w:sz w:val="18"/>
      <w:szCs w:val="18"/>
    </w:rPr>
  </w:style>
  <w:style w:type="paragraph" w:styleId="NormalWeb">
    <w:name w:val="Normal (Web)"/>
    <w:basedOn w:val="Normal"/>
    <w:uiPriority w:val="99"/>
    <w:unhideWhenUsed/>
    <w:rsid w:val="004C4ADA"/>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B40F5"/>
    <w:rPr>
      <w:color w:val="0563C1" w:themeColor="hyperlink"/>
      <w:u w:val="single"/>
    </w:rPr>
  </w:style>
  <w:style w:type="character" w:styleId="UnresolvedMention">
    <w:name w:val="Unresolved Mention"/>
    <w:basedOn w:val="DefaultParagraphFont"/>
    <w:uiPriority w:val="99"/>
    <w:semiHidden/>
    <w:unhideWhenUsed/>
    <w:rsid w:val="008B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liberativa.org/" TargetMode="External"/><Relationship Id="rId13" Type="http://schemas.openxmlformats.org/officeDocument/2006/relationships/hyperlink" Target="mailto:climas@vilniustech.lt" TargetMode="External"/><Relationship Id="rId3" Type="http://schemas.openxmlformats.org/officeDocument/2006/relationships/settings" Target="settings.xml"/><Relationship Id="rId7" Type="http://schemas.openxmlformats.org/officeDocument/2006/relationships/hyperlink" Target="https://cambiamo.net/" TargetMode="External"/><Relationship Id="rId12" Type="http://schemas.openxmlformats.org/officeDocument/2006/relationships/hyperlink" Target="https://centreenresilienciaclimatica.org/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ilniustech.lt/index.php?lang=2" TargetMode="External"/><Relationship Id="rId11" Type="http://schemas.openxmlformats.org/officeDocument/2006/relationships/hyperlink" Target="https://eurecat.org/es/portfolio-items/pect-ebre-bioterritori/"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eurecat.org/" TargetMode="External"/><Relationship Id="rId4" Type="http://schemas.openxmlformats.org/officeDocument/2006/relationships/webSettings" Target="webSettings.xml"/><Relationship Id="rId9" Type="http://schemas.openxmlformats.org/officeDocument/2006/relationships/hyperlink" Target="https://web.gencat.cat/ca/inici" TargetMode="External"/><Relationship Id="rId14" Type="http://schemas.openxmlformats.org/officeDocument/2006/relationships/hyperlink" Target="mailto:info@climas-projec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UVS/0tmlJMVGtdUP1HIeT3jOg==">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681</Words>
  <Characters>3888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Samuele.Gottofredi(DBL)</dc:creator>
  <cp:lastModifiedBy>Samuele.Gottofredi(DBL)</cp:lastModifiedBy>
  <cp:revision>4</cp:revision>
  <dcterms:created xsi:type="dcterms:W3CDTF">2023-04-18T10:01:00Z</dcterms:created>
  <dcterms:modified xsi:type="dcterms:W3CDTF">2023-07-20T13:33:00Z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0x0101007E911B8AB7562A45AB2024B0614C786A</vt:lpwstr>
  </property>
  <property fmtid="{D5CDD505-2E9C-101B-9397-08002B2CF9AE}" pid="3" name="MediaServiceImageTags">
    <vt:lpwstr/>
  </property>
</Properties>
</file>